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обезопасить себя от случаев террористических актов и иных чрезвычайных ситуаций?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нужно быть особо внимательными: обращайте в</w:t>
      </w:r>
      <w:r>
        <w:rPr>
          <w:sz w:val="28"/>
          <w:szCs w:val="28"/>
        </w:rPr>
        <w:t xml:space="preserve">нимание на подозрительные детали и мелочи, никогда не принимайте вещи от незнакомцев и не оставляйте свои вещи без прис</w:t>
      </w:r>
      <w:r>
        <w:rPr>
          <w:sz w:val="28"/>
          <w:szCs w:val="28"/>
        </w:rPr>
        <w:t xml:space="preserve">мотра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Во-вторых, всегда и везде уточняйте наличие и расположение эвакуационных выходов, заранее продумайте как можно покинуть здание в случае чрезвычайной ситуации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старайтесь располагаться чуть дальше от большого скопления людей, также не стоит находиться рядом с хрупкими конструкциями, которые в случае чрезвычайной ситуации могут упасть и разлететься на мелкие кусочки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В-четвертых, разработайте и проговорите со своими членами семьи план действий, в случае возникновения опасности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В-пятых, постарайтесь получить элементарные навыки медицинской помощи, изучите план эвакуации на работе, учебе или других часто посещаемых местах, узнайте, где хранятся средства п</w:t>
      </w:r>
      <w:r>
        <w:rPr>
          <w:sz w:val="28"/>
          <w:szCs w:val="28"/>
        </w:rPr>
        <w:t xml:space="preserve">ротивопожарной защиты и аптечки</w:t>
      </w:r>
      <w:r>
        <w:rPr>
          <w:sz w:val="28"/>
          <w:szCs w:val="28"/>
        </w:rPr>
        <w:t xml:space="preserve">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8" w:default="1">
    <w:name w:val="Default Paragraph Font"/>
    <w:uiPriority w:val="1"/>
    <w:semiHidden/>
    <w:unhideWhenUsed/>
  </w:style>
  <w:style w:type="numbering" w:styleId="779" w:default="1">
    <w:name w:val="No List"/>
    <w:uiPriority w:val="99"/>
    <w:semiHidden/>
    <w:unhideWhenUsed/>
  </w:style>
  <w:style w:type="table" w:styleId="7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2024-12-13T14:10:00Z</dcterms:created>
  <dcterms:modified xsi:type="dcterms:W3CDTF">2024-12-16T08:45:22Z</dcterms:modified>
  <cp:version>1048576</cp:version>
</cp:coreProperties>
</file>