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31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Трудовым кодексом Российской Федерации установлены гарантии для доноров крови: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⁃ в день сдачи крови, а также в день связанного с этим медицинско</w:t>
      </w:r>
      <w:r>
        <w:rPr>
          <w:sz w:val="28"/>
          <w:szCs w:val="28"/>
        </w:rPr>
        <w:t xml:space="preserve">го осмотра работник освобождает от работы</w:t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 ⁃ если работник все же выходит на работу в день сдачи крови</w:t>
      </w:r>
      <w:r>
        <w:rPr>
          <w:sz w:val="28"/>
          <w:szCs w:val="28"/>
        </w:rPr>
        <w:t xml:space="preserve"> или в день медицинского осмотра, то при желании ему предоставляется другой день отдыха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⁃ если день сдачи крови или день медицинского осмотра совпадает с</w:t>
      </w:r>
      <w:r>
        <w:rPr>
          <w:sz w:val="28"/>
          <w:szCs w:val="28"/>
        </w:rPr>
        <w:t xml:space="preserve"> периодом ежегодного оплачиваемого отпуска или с другим нерабочим днем, то работнику также может быть предоставлен другой день отдыха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⁃ после каждого дня сдачи крови и работнику предоставляется дополнительный день отдыха. По желанию работника он может быть присоединен к ежегодному оплачиваемому отпуску или использован в другое время в течение года после дня сдачи крови.</w:t>
      </w:r>
      <w:r>
        <w:rPr>
          <w:sz w:val="28"/>
          <w:szCs w:val="28"/>
        </w:rPr>
      </w:r>
      <w:r/>
    </w:p>
    <w:p>
      <w:pPr>
        <w:pStyle w:val="641"/>
        <w:ind w:firstLine="0"/>
      </w:pPr>
      <w:r>
        <w:rPr>
          <w:szCs w:val="28"/>
        </w:rPr>
      </w:r>
      <w:r>
        <w:rPr>
          <w:szCs w:val="28"/>
        </w:rPr>
      </w:r>
    </w:p>
    <w:p>
      <w:pPr>
        <w:pStyle w:val="641"/>
        <w:ind w:firstLine="0"/>
      </w:pPr>
      <w:r/>
      <w:r/>
    </w:p>
    <w:p>
      <w:pPr>
        <w:pStyle w:val="641"/>
        <w:ind w:firstLine="0"/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71" w:default="1">
    <w:name w:val="Default Paragraph Font"/>
    <w:uiPriority w:val="1"/>
    <w:semiHidden/>
    <w:unhideWhenUsed/>
  </w:style>
  <w:style w:type="numbering" w:styleId="772" w:default="1">
    <w:name w:val="No List"/>
    <w:uiPriority w:val="99"/>
    <w:semiHidden/>
    <w:unhideWhenUsed/>
  </w:style>
  <w:style w:type="table" w:styleId="77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2024-12-13T14:20:00Z</dcterms:created>
  <dcterms:modified xsi:type="dcterms:W3CDTF">2024-12-16T08:29:08Z</dcterms:modified>
  <cp:version>1048576</cp:version>
</cp:coreProperties>
</file>